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DFAF" w14:textId="108CABCB" w:rsidR="006C00AE" w:rsidRDefault="006C00AE" w:rsidP="006C00AE">
      <w:r>
        <w:t xml:space="preserve">   </w:t>
      </w:r>
      <w:r w:rsidR="005B2368">
        <w:rPr>
          <w:noProof/>
        </w:rPr>
        <w:drawing>
          <wp:inline distT="0" distB="0" distL="0" distR="0" wp14:anchorId="09E3EBEE" wp14:editId="4260A452">
            <wp:extent cx="1762124" cy="6000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dos_Junto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193" b="-14407"/>
                    <a:stretch/>
                  </pic:blipFill>
                  <pic:spPr bwMode="auto">
                    <a:xfrm>
                      <a:off x="0" y="0"/>
                      <a:ext cx="1879673" cy="6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B2368">
        <w:t xml:space="preserve"> </w:t>
      </w:r>
      <w:r w:rsidR="006042FF">
        <w:t xml:space="preserve">              </w:t>
      </w:r>
      <w:r w:rsidR="005B2368">
        <w:t xml:space="preserve">          </w:t>
      </w:r>
      <w:r>
        <w:t xml:space="preserve">      </w:t>
      </w:r>
      <w:r>
        <w:rPr>
          <w:noProof/>
        </w:rPr>
        <w:drawing>
          <wp:inline distT="0" distB="0" distL="0" distR="0" wp14:anchorId="2942A385" wp14:editId="38B03328">
            <wp:extent cx="1125855" cy="511810"/>
            <wp:effectExtent l="0" t="0" r="0" b="2540"/>
            <wp:docPr id="1" name="Imagem 1" descr="Logo_Redes_So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edes_Soci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5597" w14:textId="65CBDC02" w:rsidR="005B2368" w:rsidRPr="007C5CF2" w:rsidRDefault="005B2368" w:rsidP="005B2368">
      <w:pPr>
        <w:pStyle w:val="Cabealho"/>
        <w:rPr>
          <w:i/>
          <w:sz w:val="28"/>
          <w:szCs w:val="28"/>
          <w:u w:val="single"/>
        </w:rPr>
      </w:pPr>
    </w:p>
    <w:p w14:paraId="75145566" w14:textId="54CE6872" w:rsidR="005B2368" w:rsidRPr="007C5CF2" w:rsidRDefault="007C5CF2" w:rsidP="005B2368">
      <w:pPr>
        <w:pStyle w:val="Cabealho"/>
        <w:rPr>
          <w:i/>
          <w:sz w:val="28"/>
          <w:szCs w:val="28"/>
          <w:u w:val="single"/>
        </w:rPr>
      </w:pPr>
      <w:r w:rsidRPr="007C5CF2">
        <w:rPr>
          <w:i/>
          <w:sz w:val="28"/>
          <w:szCs w:val="28"/>
          <w:u w:val="single"/>
        </w:rPr>
        <w:t xml:space="preserve">Fonte utilizada para elaboração da atividade: </w:t>
      </w:r>
      <w:hyperlink r:id="rId9" w:history="1">
        <w:r w:rsidRPr="00E67A1F">
          <w:rPr>
            <w:rStyle w:val="Hyperlink"/>
            <w:i/>
            <w:sz w:val="28"/>
            <w:szCs w:val="28"/>
          </w:rPr>
          <w:t>http://portaldoprofessor.mec.gov.br/fichaTecnicaAula.html?aula=41114</w:t>
        </w:r>
      </w:hyperlink>
      <w:r>
        <w:rPr>
          <w:i/>
          <w:sz w:val="28"/>
          <w:szCs w:val="28"/>
          <w:u w:val="single"/>
        </w:rPr>
        <w:t xml:space="preserve"> </w:t>
      </w:r>
    </w:p>
    <w:p w14:paraId="281D1833" w14:textId="1BA0E8F9" w:rsidR="005B2368" w:rsidRPr="003C4964" w:rsidRDefault="005B2368" w:rsidP="005B2368">
      <w:pPr>
        <w:pStyle w:val="Cabealho"/>
        <w:rPr>
          <w:sz w:val="14"/>
        </w:rPr>
      </w:pPr>
    </w:p>
    <w:p w14:paraId="0922D6D3" w14:textId="77777777" w:rsidR="008F48A7" w:rsidRPr="008F48A7" w:rsidRDefault="008F48A7" w:rsidP="008F48A7">
      <w:pPr>
        <w:pStyle w:val="Cabealho"/>
        <w:rPr>
          <w:b/>
          <w:bCs/>
        </w:rPr>
      </w:pPr>
      <w:r w:rsidRPr="008F48A7">
        <w:rPr>
          <w:b/>
          <w:bCs/>
        </w:rPr>
        <w:t>O que o aluno poderá aprender com esta aula</w:t>
      </w:r>
    </w:p>
    <w:p w14:paraId="18980F28" w14:textId="77777777" w:rsidR="008F48A7" w:rsidRPr="008F48A7" w:rsidRDefault="008F48A7" w:rsidP="008F48A7">
      <w:pPr>
        <w:pStyle w:val="Cabealho"/>
        <w:numPr>
          <w:ilvl w:val="0"/>
          <w:numId w:val="17"/>
        </w:numPr>
      </w:pPr>
      <w:r w:rsidRPr="008F48A7">
        <w:t>Conhecer os primeiros filósofos que se preocuparam com a questão do conhecimento</w:t>
      </w:r>
    </w:p>
    <w:p w14:paraId="1C8A3558" w14:textId="77777777" w:rsidR="008F48A7" w:rsidRPr="008F48A7" w:rsidRDefault="008F48A7" w:rsidP="008F48A7">
      <w:pPr>
        <w:pStyle w:val="Cabealho"/>
        <w:numPr>
          <w:ilvl w:val="0"/>
          <w:numId w:val="17"/>
        </w:numPr>
      </w:pPr>
      <w:r w:rsidRPr="008F48A7">
        <w:t>Conhecer as teorias cosmológicas dos primeiros filósofos</w:t>
      </w:r>
    </w:p>
    <w:p w14:paraId="7D2D3334" w14:textId="77777777" w:rsidR="008F48A7" w:rsidRPr="008F48A7" w:rsidRDefault="008F48A7" w:rsidP="008F48A7">
      <w:pPr>
        <w:pStyle w:val="Cabealho"/>
        <w:numPr>
          <w:ilvl w:val="0"/>
          <w:numId w:val="17"/>
        </w:numPr>
      </w:pPr>
      <w:r w:rsidRPr="008F48A7">
        <w:t>Compreender como se deu o surgimento da filosofia na Grécia Antiga</w:t>
      </w:r>
    </w:p>
    <w:p w14:paraId="4A12419C" w14:textId="77777777" w:rsidR="008F48A7" w:rsidRPr="008F48A7" w:rsidRDefault="008F48A7" w:rsidP="008F48A7">
      <w:pPr>
        <w:pStyle w:val="Cabealho"/>
        <w:numPr>
          <w:ilvl w:val="0"/>
          <w:numId w:val="17"/>
        </w:numPr>
      </w:pPr>
      <w:r w:rsidRPr="008F48A7">
        <w:t>Refletir sobre a percepção do mundo e sua relação com o surgimento da filosofia</w:t>
      </w:r>
    </w:p>
    <w:p w14:paraId="01A2F748" w14:textId="77777777" w:rsidR="008F48A7" w:rsidRPr="008F48A7" w:rsidRDefault="008F48A7" w:rsidP="008F48A7">
      <w:pPr>
        <w:pStyle w:val="Cabealho"/>
      </w:pPr>
      <w:r w:rsidRPr="008F48A7">
        <w:t> </w:t>
      </w:r>
    </w:p>
    <w:p w14:paraId="63F5308A" w14:textId="313E9FA1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279B8403" wp14:editId="5056E93D">
            <wp:extent cx="3333750" cy="561975"/>
            <wp:effectExtent l="0" t="0" r="0" b="9525"/>
            <wp:docPr id="10" name="Imagem 10" descr="Contextual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Contextualiza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FE7E" w14:textId="77777777" w:rsidR="008F48A7" w:rsidRPr="008F48A7" w:rsidRDefault="008F48A7" w:rsidP="008F48A7">
      <w:pPr>
        <w:pStyle w:val="Cabealho"/>
      </w:pPr>
      <w:r w:rsidRPr="008F48A7">
        <w:t> </w:t>
      </w:r>
    </w:p>
    <w:p w14:paraId="4156FD57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Introdução ao conteúdo</w:t>
      </w:r>
    </w:p>
    <w:p w14:paraId="4141DD14" w14:textId="58DF5A47" w:rsidR="008F48A7" w:rsidRPr="008F48A7" w:rsidRDefault="008F48A7" w:rsidP="008F48A7">
      <w:pPr>
        <w:pStyle w:val="Cabealho"/>
      </w:pPr>
      <w:r w:rsidRPr="008F48A7">
        <w:t>Os primeiros filósofos gregos que questionavam sobre o mundo (</w:t>
      </w:r>
      <w:r w:rsidRPr="008F48A7">
        <w:rPr>
          <w:i/>
          <w:iCs/>
        </w:rPr>
        <w:t>cosmos</w:t>
      </w:r>
      <w:r w:rsidRPr="008F48A7">
        <w:t>), buscavam encontrar um princípio único e eterno, responsável pela ordem e presente em todas as coisas. Certos de que somos seres capazes de conhecer o universo e sua estrutura, as indagações desses pensadores se voltavam para questões como: </w:t>
      </w:r>
      <w:r w:rsidRPr="008F48A7">
        <w:rPr>
          <w:i/>
          <w:iCs/>
        </w:rPr>
        <w:t>Por que e como as coisas existem?</w:t>
      </w:r>
      <w:r w:rsidRPr="008F48A7">
        <w:t> </w:t>
      </w:r>
      <w:r w:rsidRPr="008F48A7">
        <w:rPr>
          <w:i/>
          <w:iCs/>
        </w:rPr>
        <w:t>O que é o mundo?</w:t>
      </w:r>
      <w:r w:rsidRPr="008F48A7">
        <w:t>, </w:t>
      </w:r>
      <w:r w:rsidRPr="008F48A7">
        <w:rPr>
          <w:i/>
          <w:iCs/>
        </w:rPr>
        <w:t>Qual a origem da natureza?</w:t>
      </w:r>
      <w:r w:rsidRPr="008F48A7">
        <w:t>, </w:t>
      </w:r>
      <w:r w:rsidRPr="008F48A7">
        <w:rPr>
          <w:i/>
          <w:iCs/>
        </w:rPr>
        <w:t>Quais as causas de sua</w:t>
      </w:r>
      <w:r w:rsidRPr="008F48A7">
        <w:rPr>
          <w:b/>
          <w:bCs/>
          <w:i/>
          <w:iCs/>
        </w:rPr>
        <w:t> </w:t>
      </w:r>
      <w:r w:rsidRPr="008F48A7">
        <w:rPr>
          <w:i/>
          <w:iCs/>
        </w:rPr>
        <w:t>transformação?</w:t>
      </w:r>
      <w:r w:rsidRPr="008F48A7">
        <w:t> Essas indagações colocavam no centro a pergunta: </w:t>
      </w:r>
      <w:r>
        <w:rPr>
          <w:i/>
          <w:iCs/>
        </w:rPr>
        <w:t>O que são as coisas?</w:t>
      </w:r>
      <w:r w:rsidRPr="008F48A7">
        <w:t> e mais tarde: </w:t>
      </w:r>
      <w:r w:rsidRPr="008F48A7">
        <w:rPr>
          <w:i/>
          <w:iCs/>
        </w:rPr>
        <w:t>O que é o Ser?</w:t>
      </w:r>
      <w:r w:rsidRPr="008F48A7">
        <w:t>  E você, já se questionou sobre alguma dessas questões?</w:t>
      </w:r>
    </w:p>
    <w:p w14:paraId="16CB2661" w14:textId="77777777" w:rsidR="008F48A7" w:rsidRPr="008F48A7" w:rsidRDefault="008F48A7" w:rsidP="008F48A7">
      <w:pPr>
        <w:pStyle w:val="Cabealho"/>
      </w:pPr>
      <w:r w:rsidRPr="008F48A7">
        <w:t> </w:t>
      </w:r>
    </w:p>
    <w:p w14:paraId="0A8C101D" w14:textId="77777777" w:rsidR="008F48A7" w:rsidRPr="008F48A7" w:rsidRDefault="008F48A7" w:rsidP="008F48A7">
      <w:pPr>
        <w:pStyle w:val="Cabealho"/>
      </w:pPr>
      <w:r w:rsidRPr="008F48A7">
        <w:rPr>
          <w:b/>
          <w:bCs/>
          <w:i/>
          <w:iCs/>
        </w:rPr>
        <w:t>A curiosidade e o conhecimento</w:t>
      </w:r>
    </w:p>
    <w:p w14:paraId="3A52D6D7" w14:textId="77777777" w:rsidR="008F48A7" w:rsidRPr="008F48A7" w:rsidRDefault="008F48A7" w:rsidP="008F48A7">
      <w:pPr>
        <w:pStyle w:val="Cabealho"/>
      </w:pPr>
      <w:r w:rsidRPr="008F48A7">
        <w:t> </w:t>
      </w:r>
    </w:p>
    <w:p w14:paraId="1708D9B0" w14:textId="0E3D7A7A" w:rsidR="008F48A7" w:rsidRPr="008F48A7" w:rsidRDefault="008F48A7" w:rsidP="008F48A7">
      <w:pPr>
        <w:pStyle w:val="Cabealho"/>
      </w:pPr>
      <w:r>
        <w:t>V</w:t>
      </w:r>
      <w:r w:rsidRPr="008F48A7">
        <w:t>ídeo</w:t>
      </w:r>
      <w:r>
        <w:t xml:space="preserve">: </w:t>
      </w:r>
      <w:r w:rsidRPr="008F48A7">
        <w:t> </w:t>
      </w:r>
      <w:r w:rsidRPr="008F48A7">
        <w:rPr>
          <w:i/>
          <w:iCs/>
        </w:rPr>
        <w:t>O Universo visto pelo telescópio Hubble </w:t>
      </w:r>
      <w:r w:rsidRPr="008F48A7">
        <w:t>que apresenta o interesse do homem pelo universo (</w:t>
      </w:r>
      <w:r w:rsidRPr="008F48A7">
        <w:rPr>
          <w:i/>
          <w:iCs/>
        </w:rPr>
        <w:t>cosmos</w:t>
      </w:r>
      <w:r w:rsidRPr="008F48A7">
        <w:t>), que com os gregos adquiriu </w:t>
      </w:r>
      <w:r w:rsidRPr="008F48A7">
        <w:rPr>
          <w:i/>
          <w:iCs/>
        </w:rPr>
        <w:t>status</w:t>
      </w:r>
      <w:r w:rsidRPr="008F48A7">
        <w:t> de ciência (Cosmologia).  Esse vídeo mostra como a tecnologia tem sido utilizada na busca de respostas que há muito tempo são feitas e respondidas das mais distintas maneiras.</w:t>
      </w:r>
    </w:p>
    <w:p w14:paraId="4993F7C6" w14:textId="77777777" w:rsidR="008F48A7" w:rsidRPr="008F48A7" w:rsidRDefault="008F48A7" w:rsidP="008F48A7">
      <w:pPr>
        <w:pStyle w:val="Cabealho"/>
      </w:pPr>
      <w:r w:rsidRPr="008F48A7">
        <w:t> </w:t>
      </w:r>
    </w:p>
    <w:p w14:paraId="150515B0" w14:textId="77777777" w:rsidR="008F48A7" w:rsidRPr="008F48A7" w:rsidRDefault="008F48A7" w:rsidP="008F48A7">
      <w:pPr>
        <w:pStyle w:val="Cabealho"/>
      </w:pPr>
      <w:r w:rsidRPr="008F48A7">
        <w:rPr>
          <w:i/>
          <w:iCs/>
          <w:u w:val="single"/>
        </w:rPr>
        <w:t>Roteiro de discussão</w:t>
      </w:r>
    </w:p>
    <w:p w14:paraId="7F1DCF3C" w14:textId="77777777" w:rsidR="008F48A7" w:rsidRPr="008F48A7" w:rsidRDefault="008F48A7" w:rsidP="008F48A7">
      <w:pPr>
        <w:pStyle w:val="Cabealho"/>
      </w:pPr>
      <w:r w:rsidRPr="008F48A7">
        <w:t> </w:t>
      </w:r>
    </w:p>
    <w:p w14:paraId="35A429E2" w14:textId="77777777" w:rsidR="008F48A7" w:rsidRPr="008F48A7" w:rsidRDefault="008F48A7" w:rsidP="008F48A7">
      <w:pPr>
        <w:pStyle w:val="Cabealho"/>
        <w:numPr>
          <w:ilvl w:val="0"/>
          <w:numId w:val="18"/>
        </w:numPr>
      </w:pPr>
      <w:r w:rsidRPr="008F48A7">
        <w:t>Que motivos levam o Homem a buscar o conhecimento?</w:t>
      </w:r>
    </w:p>
    <w:p w14:paraId="75E78AF4" w14:textId="77777777" w:rsidR="008F48A7" w:rsidRPr="008F48A7" w:rsidRDefault="008F48A7" w:rsidP="008F48A7">
      <w:pPr>
        <w:pStyle w:val="Cabealho"/>
        <w:numPr>
          <w:ilvl w:val="0"/>
          <w:numId w:val="18"/>
        </w:numPr>
      </w:pPr>
      <w:r w:rsidRPr="008F48A7">
        <w:t>Existe um motivo primeiro?</w:t>
      </w:r>
    </w:p>
    <w:p w14:paraId="4ECABA43" w14:textId="77777777" w:rsidR="008F48A7" w:rsidRPr="008F48A7" w:rsidRDefault="008F48A7" w:rsidP="008F48A7">
      <w:pPr>
        <w:pStyle w:val="Cabealho"/>
        <w:numPr>
          <w:ilvl w:val="0"/>
          <w:numId w:val="18"/>
        </w:numPr>
      </w:pPr>
      <w:r w:rsidRPr="008F48A7">
        <w:t>Você se considera um explorador(a)?</w:t>
      </w:r>
    </w:p>
    <w:p w14:paraId="52586D7D" w14:textId="77777777" w:rsidR="008F48A7" w:rsidRPr="008F48A7" w:rsidRDefault="008F48A7" w:rsidP="008F48A7">
      <w:pPr>
        <w:pStyle w:val="Cabealho"/>
        <w:numPr>
          <w:ilvl w:val="0"/>
          <w:numId w:val="18"/>
        </w:numPr>
      </w:pPr>
      <w:r w:rsidRPr="008F48A7">
        <w:t>Como a tecnologia tem sido usada por você na busca de novos conhecimentos?</w:t>
      </w:r>
    </w:p>
    <w:p w14:paraId="256D2363" w14:textId="77777777" w:rsidR="008F48A7" w:rsidRPr="008F48A7" w:rsidRDefault="008F48A7" w:rsidP="008F48A7">
      <w:pPr>
        <w:pStyle w:val="Cabealho"/>
      </w:pPr>
      <w:r w:rsidRPr="008F48A7">
        <w:t> </w:t>
      </w:r>
    </w:p>
    <w:p w14:paraId="66F351AC" w14:textId="334A269D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14243CF6" wp14:editId="4F6365ED">
            <wp:extent cx="3333750" cy="1819275"/>
            <wp:effectExtent l="0" t="0" r="0" b="9525"/>
            <wp:docPr id="9" name="Imagem 9" descr="H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1" descr="Hub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22FB" w14:textId="77777777" w:rsidR="008F48A7" w:rsidRPr="008F48A7" w:rsidRDefault="008F48A7" w:rsidP="008F48A7">
      <w:pPr>
        <w:pStyle w:val="Cabealho"/>
      </w:pPr>
      <w:r w:rsidRPr="008F48A7">
        <w:t> </w:t>
      </w:r>
    </w:p>
    <w:p w14:paraId="1DF7B574" w14:textId="77777777" w:rsidR="008F48A7" w:rsidRPr="008F48A7" w:rsidRDefault="008F48A7" w:rsidP="008F48A7">
      <w:pPr>
        <w:pStyle w:val="Cabealho"/>
      </w:pPr>
      <w:r w:rsidRPr="008F48A7">
        <w:t>FONTE: YouTube. O universo visto pelo telescópio Hubble. Disponível em: </w:t>
      </w:r>
      <w:hyperlink r:id="rId12" w:tgtFrame="_blank" w:history="1">
        <w:r w:rsidRPr="008F48A7">
          <w:rPr>
            <w:rStyle w:val="Hyperlink"/>
          </w:rPr>
          <w:t>http://www.youtube.com/watch?v=UXSbduDgxjc</w:t>
        </w:r>
      </w:hyperlink>
      <w:r w:rsidRPr="008F48A7">
        <w:t>. Acesso em mai 2012</w:t>
      </w:r>
    </w:p>
    <w:p w14:paraId="42F8D472" w14:textId="77777777" w:rsidR="008F48A7" w:rsidRPr="008F48A7" w:rsidRDefault="008F48A7" w:rsidP="008F48A7">
      <w:pPr>
        <w:pStyle w:val="Cabealho"/>
      </w:pPr>
      <w:r w:rsidRPr="008F48A7">
        <w:t>Tempo: 6' 39”</w:t>
      </w:r>
    </w:p>
    <w:p w14:paraId="5EFAE0D2" w14:textId="77777777" w:rsidR="008F48A7" w:rsidRPr="008F48A7" w:rsidRDefault="008F48A7" w:rsidP="008F48A7">
      <w:pPr>
        <w:pStyle w:val="Cabealho"/>
      </w:pPr>
      <w:r w:rsidRPr="008F48A7">
        <w:lastRenderedPageBreak/>
        <w:t> </w:t>
      </w:r>
    </w:p>
    <w:p w14:paraId="4B7FADA2" w14:textId="7E27E9C8" w:rsidR="008F48A7" w:rsidRPr="008F48A7" w:rsidRDefault="008F48A7" w:rsidP="008F48A7">
      <w:pPr>
        <w:pStyle w:val="Cabealho"/>
      </w:pPr>
      <w:r w:rsidRPr="008F48A7">
        <w:t>  </w:t>
      </w:r>
    </w:p>
    <w:p w14:paraId="7C350DFE" w14:textId="35907318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0AF9D581" wp14:editId="3CAC3595">
            <wp:extent cx="3333750" cy="1066800"/>
            <wp:effectExtent l="0" t="0" r="0" b="0"/>
            <wp:docPr id="5" name="Imagem 5" descr="Teor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Teorizand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F847" w14:textId="1642551A" w:rsidR="008F48A7" w:rsidRPr="008F48A7" w:rsidRDefault="008F48A7" w:rsidP="008F48A7">
      <w:pPr>
        <w:pStyle w:val="Cabealho"/>
      </w:pPr>
      <w:r w:rsidRPr="008F48A7">
        <w:t> Os primeiros filósofos viam na natureza as explicações sobre a origem, as transformações e a ordem de todas as coisas que ocorriam e se perguntavam como tais transformações poderiam ocorrer. Nesse sentido além de Tales, outros pensadores começaram a pensar de maneira filosófica.</w:t>
      </w:r>
    </w:p>
    <w:p w14:paraId="557D87EB" w14:textId="77777777" w:rsidR="008F48A7" w:rsidRPr="008F48A7" w:rsidRDefault="008F48A7" w:rsidP="008F48A7">
      <w:pPr>
        <w:pStyle w:val="Cabealho"/>
      </w:pPr>
      <w:r w:rsidRPr="008F48A7">
        <w:rPr>
          <w:b/>
          <w:bCs/>
          <w:i/>
          <w:iCs/>
        </w:rPr>
        <w:t>Investigando...</w:t>
      </w:r>
    </w:p>
    <w:p w14:paraId="4BD43131" w14:textId="77777777" w:rsidR="008F48A7" w:rsidRPr="008F48A7" w:rsidRDefault="008F48A7" w:rsidP="008F48A7">
      <w:pPr>
        <w:pStyle w:val="Cabealho"/>
      </w:pPr>
      <w:r w:rsidRPr="008F48A7">
        <w:rPr>
          <w:i/>
          <w:iCs/>
          <w:u w:val="single"/>
        </w:rPr>
        <w:t>Roteiro de Trabalho</w:t>
      </w:r>
    </w:p>
    <w:p w14:paraId="266FF114" w14:textId="13EBCBDB" w:rsidR="008F48A7" w:rsidRPr="008F48A7" w:rsidRDefault="007C5CF2" w:rsidP="008F48A7">
      <w:pPr>
        <w:pStyle w:val="Cabealho"/>
        <w:numPr>
          <w:ilvl w:val="0"/>
          <w:numId w:val="24"/>
        </w:numPr>
      </w:pPr>
      <w:r>
        <w:t>Organizar os alunos em grupos;</w:t>
      </w:r>
    </w:p>
    <w:p w14:paraId="2F8062A9" w14:textId="77777777" w:rsidR="008F48A7" w:rsidRPr="008F48A7" w:rsidRDefault="008F48A7" w:rsidP="008F48A7">
      <w:pPr>
        <w:pStyle w:val="Cabealho"/>
        <w:numPr>
          <w:ilvl w:val="0"/>
          <w:numId w:val="24"/>
        </w:numPr>
      </w:pPr>
      <w:r w:rsidRPr="008F48A7">
        <w:t>Conduzir os alunos ao laboratório de informática da escola;</w:t>
      </w:r>
    </w:p>
    <w:p w14:paraId="6B55B16D" w14:textId="77777777" w:rsidR="008F48A7" w:rsidRPr="008F48A7" w:rsidRDefault="008F48A7" w:rsidP="008F48A7">
      <w:pPr>
        <w:pStyle w:val="Cabealho"/>
        <w:numPr>
          <w:ilvl w:val="0"/>
          <w:numId w:val="24"/>
        </w:numPr>
      </w:pPr>
      <w:r w:rsidRPr="008F48A7">
        <w:t>Orientar a pesquisa de fotografias, ilustrações, textos, fragmentos de textos originais e outros materiais que contenham elementos relacionados aos pensadores pré-socráticos;</w:t>
      </w:r>
    </w:p>
    <w:p w14:paraId="5184A01A" w14:textId="77777777" w:rsidR="008F48A7" w:rsidRPr="008F48A7" w:rsidRDefault="008F48A7" w:rsidP="008F48A7">
      <w:pPr>
        <w:pStyle w:val="Cabealho"/>
        <w:numPr>
          <w:ilvl w:val="0"/>
          <w:numId w:val="24"/>
        </w:numPr>
      </w:pPr>
      <w:r w:rsidRPr="008F48A7">
        <w:t>Solicitar que os alunos salvem todo material selecionado num pendrive;</w:t>
      </w:r>
    </w:p>
    <w:p w14:paraId="67FEE8DF" w14:textId="77777777" w:rsidR="008F48A7" w:rsidRPr="008F48A7" w:rsidRDefault="008F48A7" w:rsidP="008F48A7">
      <w:pPr>
        <w:pStyle w:val="Cabealho"/>
        <w:numPr>
          <w:ilvl w:val="0"/>
          <w:numId w:val="24"/>
        </w:numPr>
      </w:pPr>
      <w:r w:rsidRPr="008F48A7">
        <w:t>Informar que todo material selecionado será utilizado na produção de uma revista.</w:t>
      </w:r>
    </w:p>
    <w:p w14:paraId="3938B4A3" w14:textId="77777777" w:rsidR="008F48A7" w:rsidRPr="008F48A7" w:rsidRDefault="008F48A7" w:rsidP="008F48A7">
      <w:pPr>
        <w:pStyle w:val="Cabealho"/>
      </w:pPr>
      <w:r w:rsidRPr="008F48A7">
        <w:t> </w:t>
      </w:r>
    </w:p>
    <w:p w14:paraId="4F76B432" w14:textId="60993C58" w:rsidR="008F48A7" w:rsidRPr="008F48A7" w:rsidRDefault="008F48A7" w:rsidP="008F48A7">
      <w:pPr>
        <w:pStyle w:val="Cabealho"/>
      </w:pPr>
      <w:r w:rsidRPr="008F48A7">
        <w:t>Destacamos aqui alguns pensad</w:t>
      </w:r>
      <w:r w:rsidR="007C5CF2">
        <w:t>ores que podem ser pesquisados:</w:t>
      </w:r>
    </w:p>
    <w:tbl>
      <w:tblPr>
        <w:tblW w:w="588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2"/>
        <w:gridCol w:w="2848"/>
      </w:tblGrid>
      <w:tr w:rsidR="008F48A7" w:rsidRPr="008F48A7" w14:paraId="5009BB9C" w14:textId="77777777" w:rsidTr="008F48A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B9FC" w14:textId="77777777" w:rsidR="008F48A7" w:rsidRPr="008F48A7" w:rsidRDefault="008F48A7" w:rsidP="008F48A7">
            <w:pPr>
              <w:pStyle w:val="Cabealho"/>
            </w:pPr>
            <w:r w:rsidRPr="008F48A7">
              <w:t>Tales de Mileto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A787" w14:textId="77777777" w:rsidR="008F48A7" w:rsidRPr="008F48A7" w:rsidRDefault="008F48A7" w:rsidP="008F48A7">
            <w:pPr>
              <w:pStyle w:val="Cabealho"/>
            </w:pPr>
            <w:r w:rsidRPr="008F48A7">
              <w:t>Demócrito</w:t>
            </w:r>
          </w:p>
        </w:tc>
      </w:tr>
      <w:tr w:rsidR="008F48A7" w:rsidRPr="008F48A7" w14:paraId="078EAF76" w14:textId="77777777" w:rsidTr="008F48A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06F3A26" w14:textId="77777777" w:rsidR="008F48A7" w:rsidRPr="008F48A7" w:rsidRDefault="008F48A7" w:rsidP="008F48A7">
            <w:pPr>
              <w:pStyle w:val="Cabealho"/>
            </w:pPr>
            <w:r w:rsidRPr="008F48A7">
              <w:t>Parmênides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6167B8D" w14:textId="77777777" w:rsidR="008F48A7" w:rsidRPr="008F48A7" w:rsidRDefault="008F48A7" w:rsidP="008F48A7">
            <w:pPr>
              <w:pStyle w:val="Cabealho"/>
            </w:pPr>
            <w:r w:rsidRPr="008F48A7">
              <w:t>Anaximandro</w:t>
            </w:r>
          </w:p>
        </w:tc>
      </w:tr>
      <w:tr w:rsidR="008F48A7" w:rsidRPr="008F48A7" w14:paraId="49799C83" w14:textId="77777777" w:rsidTr="008F48A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F02D" w14:textId="77777777" w:rsidR="008F48A7" w:rsidRPr="008F48A7" w:rsidRDefault="008F48A7" w:rsidP="008F48A7">
            <w:pPr>
              <w:pStyle w:val="Cabealho"/>
            </w:pPr>
            <w:r w:rsidRPr="008F48A7">
              <w:t>Anaxágoras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AB90" w14:textId="77777777" w:rsidR="008F48A7" w:rsidRPr="008F48A7" w:rsidRDefault="008F48A7" w:rsidP="008F48A7">
            <w:pPr>
              <w:pStyle w:val="Cabealho"/>
            </w:pPr>
            <w:r w:rsidRPr="008F48A7">
              <w:t>Heráclito de Éfeso</w:t>
            </w:r>
          </w:p>
        </w:tc>
      </w:tr>
      <w:tr w:rsidR="008F48A7" w:rsidRPr="008F48A7" w14:paraId="0B14AEEF" w14:textId="77777777" w:rsidTr="008F48A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9762854" w14:textId="77777777" w:rsidR="008F48A7" w:rsidRPr="008F48A7" w:rsidRDefault="008F48A7" w:rsidP="008F48A7">
            <w:pPr>
              <w:pStyle w:val="Cabealho"/>
            </w:pPr>
            <w:r w:rsidRPr="008F48A7">
              <w:t>Pitágoras de Samos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4F5F715" w14:textId="77777777" w:rsidR="008F48A7" w:rsidRPr="008F48A7" w:rsidRDefault="008F48A7" w:rsidP="008F48A7">
            <w:pPr>
              <w:pStyle w:val="Cabealho"/>
            </w:pPr>
            <w:r w:rsidRPr="008F48A7">
              <w:t>Anaxímenes</w:t>
            </w:r>
          </w:p>
        </w:tc>
      </w:tr>
    </w:tbl>
    <w:p w14:paraId="3387B32F" w14:textId="77777777" w:rsidR="008F48A7" w:rsidRPr="008F48A7" w:rsidRDefault="008F48A7" w:rsidP="008F48A7">
      <w:pPr>
        <w:pStyle w:val="Cabealho"/>
      </w:pPr>
      <w:r w:rsidRPr="008F48A7">
        <w:t> </w:t>
      </w:r>
    </w:p>
    <w:p w14:paraId="77F1D9ED" w14:textId="6CFA0E9C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2D807C72" wp14:editId="7252C91B">
            <wp:extent cx="3333750" cy="1371600"/>
            <wp:effectExtent l="0" t="0" r="0" b="0"/>
            <wp:docPr id="4" name="Imagem 4" descr="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2" descr="si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60B9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Portal do Professor</w:t>
      </w:r>
      <w:r w:rsidRPr="008F48A7">
        <w:t> - Pré-Socráticos. Disponível em: </w:t>
      </w:r>
      <w:hyperlink r:id="rId15" w:anchor="resultado" w:tgtFrame="_blank" w:history="1">
        <w:r w:rsidRPr="008F48A7">
          <w:rPr>
            <w:rStyle w:val="Hyperlink"/>
          </w:rPr>
          <w:t>http://portaldoprofessor.mec.gov.br/recursos.html?busca=Pre+socraticos&amp;x=21&amp;y=6&amp;modalidade=&amp;componente=&amp;tema=&amp;tipoRecurso=&amp;idioma=&amp;ordem=0&amp;ba=false#resultado</w:t>
        </w:r>
      </w:hyperlink>
      <w:r w:rsidRPr="008F48A7">
        <w:t>. Acesso em mai 2012</w:t>
      </w:r>
    </w:p>
    <w:p w14:paraId="518543FE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Wikpedia</w:t>
      </w:r>
      <w:r w:rsidRPr="008F48A7">
        <w:t> – Os Pré-socráticos. Disponível em </w:t>
      </w:r>
      <w:hyperlink r:id="rId16" w:tgtFrame="_blank" w:history="1">
        <w:r w:rsidRPr="008F48A7">
          <w:rPr>
            <w:rStyle w:val="Hyperlink"/>
          </w:rPr>
          <w:t>http://pt.wikipedia.org/wiki/Pr%C3%A9-socr%C3%A1ticos</w:t>
        </w:r>
      </w:hyperlink>
      <w:r w:rsidRPr="008F48A7">
        <w:t>. Acesso em mai 2012</w:t>
      </w:r>
    </w:p>
    <w:p w14:paraId="008E3641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Brasil Escola</w:t>
      </w:r>
      <w:r w:rsidRPr="008F48A7">
        <w:t> – O que perguntavam os primeiros filósofos. Disponível em: </w:t>
      </w:r>
      <w:hyperlink r:id="rId17" w:tgtFrame="_blank" w:history="1">
        <w:r w:rsidRPr="008F48A7">
          <w:rPr>
            <w:rStyle w:val="Hyperlink"/>
          </w:rPr>
          <w:t>http://www.brasilescola.com/filosofia/primeiros-filosofos.htm</w:t>
        </w:r>
      </w:hyperlink>
      <w:r w:rsidRPr="008F48A7">
        <w:t>. Acesso em mai 2012.</w:t>
      </w:r>
    </w:p>
    <w:p w14:paraId="6AC3F9F5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Uol Educação</w:t>
      </w:r>
      <w:r w:rsidRPr="008F48A7">
        <w:t> - Origens da filosofia e os primeiros filósofos gregos. Disponível em: </w:t>
      </w:r>
      <w:hyperlink r:id="rId18" w:tgtFrame="_blank" w:history="1">
        <w:r w:rsidRPr="008F48A7">
          <w:rPr>
            <w:rStyle w:val="Hyperlink"/>
          </w:rPr>
          <w:t>http://educacao.uol.com.br/filosofia/pre-socraticos-origens-da-filosofia-e-os-primeiros-filosofos-gregos.jhtm</w:t>
        </w:r>
      </w:hyperlink>
      <w:r w:rsidRPr="008F48A7">
        <w:t>. Acesso em: mai 2012.</w:t>
      </w:r>
    </w:p>
    <w:p w14:paraId="7B591B7F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Uol Educação -</w:t>
      </w:r>
      <w:r w:rsidRPr="008F48A7">
        <w:t> Panorama dos pré-socráticos ao helenismo. Disponível em: </w:t>
      </w:r>
      <w:hyperlink r:id="rId19" w:tgtFrame="_blank" w:history="1">
        <w:r w:rsidRPr="008F48A7">
          <w:rPr>
            <w:rStyle w:val="Hyperlink"/>
          </w:rPr>
          <w:t>http://educacao.uol.com.br/filosofia/filosofia-antiga-2-panorama-dos-pre-socraticos-ao-helenismo.jhtm</w:t>
        </w:r>
      </w:hyperlink>
      <w:r w:rsidRPr="008F48A7">
        <w:t>. Acesso em&gt; mai 2012.</w:t>
      </w:r>
    </w:p>
    <w:p w14:paraId="2480C73B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Universidade de Lisboa</w:t>
      </w:r>
      <w:r w:rsidRPr="008F48A7">
        <w:t>. Pré-socráticos. Disponível em:</w:t>
      </w:r>
      <w:hyperlink r:id="rId20" w:tgtFrame="_blank" w:history="1">
        <w:r w:rsidRPr="008F48A7">
          <w:rPr>
            <w:rStyle w:val="Hyperlink"/>
          </w:rPr>
          <w:t>http://www.educ.fc.ul.pt/docentes/opombo/hfe/momentos/escola/socrates/presocraticos.htm</w:t>
        </w:r>
      </w:hyperlink>
      <w:r w:rsidRPr="008F48A7">
        <w:t>. Acesso em mai 2012</w:t>
      </w:r>
    </w:p>
    <w:p w14:paraId="7B67F214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lastRenderedPageBreak/>
        <w:t>Mundo dos Filósofos</w:t>
      </w:r>
      <w:r w:rsidRPr="008F48A7">
        <w:t>. Os Pré-socráticos. Disponível em: </w:t>
      </w:r>
      <w:hyperlink r:id="rId21" w:tgtFrame="_blank" w:history="1">
        <w:r w:rsidRPr="008F48A7">
          <w:rPr>
            <w:rStyle w:val="Hyperlink"/>
          </w:rPr>
          <w:t>http://www.mundodosfilosofos.com.br/presocratico.htm</w:t>
        </w:r>
      </w:hyperlink>
      <w:r w:rsidRPr="008F48A7">
        <w:t> Acesso em mai 2012.</w:t>
      </w:r>
    </w:p>
    <w:p w14:paraId="5DBEECB0" w14:textId="77777777" w:rsidR="008F48A7" w:rsidRPr="008F48A7" w:rsidRDefault="008F48A7" w:rsidP="008F48A7">
      <w:pPr>
        <w:pStyle w:val="Cabealho"/>
      </w:pPr>
      <w:r w:rsidRPr="008F48A7">
        <w:t> </w:t>
      </w:r>
    </w:p>
    <w:p w14:paraId="008B0CDC" w14:textId="677924DB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3532FF4D" wp14:editId="6F6DEF10">
            <wp:extent cx="3333750" cy="523875"/>
            <wp:effectExtent l="0" t="0" r="0" b="9525"/>
            <wp:docPr id="3" name="Imagem 3" descr="PrÃ¡tica socia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3" descr="PrÃ¡tica social fin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FD21" w14:textId="77777777" w:rsidR="008F48A7" w:rsidRPr="008F48A7" w:rsidRDefault="008F48A7" w:rsidP="008F48A7">
      <w:pPr>
        <w:pStyle w:val="Cabealho"/>
      </w:pPr>
      <w:r w:rsidRPr="008F48A7">
        <w:t> </w:t>
      </w:r>
    </w:p>
    <w:p w14:paraId="3A302683" w14:textId="7BFC3555" w:rsidR="008F48A7" w:rsidRPr="008F48A7" w:rsidRDefault="008F48A7" w:rsidP="007C5CF2">
      <w:pPr>
        <w:pStyle w:val="Cabealho"/>
        <w:rPr>
          <w:b/>
          <w:bCs/>
        </w:rPr>
      </w:pPr>
      <w:r w:rsidRPr="008F48A7">
        <w:rPr>
          <w:b/>
          <w:bCs/>
        </w:rPr>
        <w:t>Recursos Complementares</w:t>
      </w:r>
    </w:p>
    <w:p w14:paraId="644254BE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Artigos</w:t>
      </w:r>
    </w:p>
    <w:p w14:paraId="5FB9DF1A" w14:textId="77777777" w:rsidR="008F48A7" w:rsidRPr="008F48A7" w:rsidRDefault="008F48A7" w:rsidP="008F48A7">
      <w:pPr>
        <w:pStyle w:val="Cabealho"/>
      </w:pPr>
      <w:r w:rsidRPr="008F48A7">
        <w:t>BARROS, Fernando R. de Moraes. </w:t>
      </w:r>
      <w:r w:rsidRPr="008F48A7">
        <w:rPr>
          <w:b/>
          <w:bCs/>
        </w:rPr>
        <w:t>Nietzsche e a Filosofia na Era Trágica dos Gregos</w:t>
      </w:r>
      <w:r w:rsidRPr="008F48A7">
        <w:t>. Universidade Federal do Ceará. Disponível em: </w:t>
      </w:r>
      <w:hyperlink r:id="rId23" w:tgtFrame="_blank" w:history="1">
        <w:r w:rsidRPr="008F48A7">
          <w:rPr>
            <w:rStyle w:val="Hyperlink"/>
          </w:rPr>
          <w:t>http://www.ufpel.edu.br/isp/dissertatio/revistas/30/07.pdf</w:t>
        </w:r>
      </w:hyperlink>
      <w:r w:rsidRPr="008F48A7">
        <w:t> Acesso em: mai 2012.</w:t>
      </w:r>
    </w:p>
    <w:p w14:paraId="78B0DFBA" w14:textId="77777777" w:rsidR="008F48A7" w:rsidRPr="008F48A7" w:rsidRDefault="008F48A7" w:rsidP="008F48A7">
      <w:pPr>
        <w:pStyle w:val="Cabealho"/>
      </w:pPr>
      <w:r w:rsidRPr="008F48A7">
        <w:t> </w:t>
      </w:r>
    </w:p>
    <w:p w14:paraId="3483E95E" w14:textId="77777777" w:rsidR="008F48A7" w:rsidRPr="008F48A7" w:rsidRDefault="008F48A7" w:rsidP="008F48A7">
      <w:pPr>
        <w:pStyle w:val="Cabealho"/>
      </w:pPr>
      <w:r w:rsidRPr="008F48A7">
        <w:rPr>
          <w:b/>
          <w:bCs/>
        </w:rPr>
        <w:t>Vídeos</w:t>
      </w:r>
    </w:p>
    <w:p w14:paraId="439C8C4C" w14:textId="77777777" w:rsidR="008F48A7" w:rsidRPr="008F48A7" w:rsidRDefault="008F48A7" w:rsidP="008F48A7">
      <w:pPr>
        <w:pStyle w:val="Cabealho"/>
        <w:rPr>
          <w:b/>
          <w:bCs/>
        </w:rPr>
      </w:pPr>
      <w:r w:rsidRPr="008F48A7">
        <w:t>Mitologia</w:t>
      </w:r>
    </w:p>
    <w:p w14:paraId="67BF0E95" w14:textId="77777777" w:rsidR="008F48A7" w:rsidRPr="008F48A7" w:rsidRDefault="008F48A7" w:rsidP="008F48A7">
      <w:pPr>
        <w:pStyle w:val="Cabealho"/>
        <w:numPr>
          <w:ilvl w:val="0"/>
          <w:numId w:val="26"/>
        </w:numPr>
      </w:pPr>
      <w:r w:rsidRPr="008F48A7">
        <w:t>Parte 1 - O que é mito. Disponível em: </w:t>
      </w:r>
      <w:hyperlink r:id="rId24" w:tgtFrame="_blank" w:history="1">
        <w:r w:rsidRPr="008F48A7">
          <w:rPr>
            <w:rStyle w:val="Hyperlink"/>
          </w:rPr>
          <w:t>http://www.educadores.diaadia.pr.gov.br/modules/debaser/singlefile.php?id=19686</w:t>
        </w:r>
      </w:hyperlink>
      <w:r w:rsidRPr="008F48A7">
        <w:t>. Acesso em: mai 2012</w:t>
      </w:r>
    </w:p>
    <w:p w14:paraId="279F5534" w14:textId="77777777" w:rsidR="008F48A7" w:rsidRPr="008F48A7" w:rsidRDefault="008F48A7" w:rsidP="008F48A7">
      <w:pPr>
        <w:pStyle w:val="Cabealho"/>
        <w:numPr>
          <w:ilvl w:val="0"/>
          <w:numId w:val="26"/>
        </w:numPr>
      </w:pPr>
      <w:r w:rsidRPr="008F48A7">
        <w:t>Parte 2. Disponível em: </w:t>
      </w:r>
      <w:hyperlink r:id="rId25" w:tgtFrame="_blank" w:history="1">
        <w:r w:rsidRPr="008F48A7">
          <w:rPr>
            <w:rStyle w:val="Hyperlink"/>
          </w:rPr>
          <w:t>http://www.educadores.diaadia.pr.gov.br/modules/debaser/singlefile.php?id=19685</w:t>
        </w:r>
      </w:hyperlink>
      <w:r w:rsidRPr="008F48A7">
        <w:t>. Acesso em: mai 2012</w:t>
      </w:r>
    </w:p>
    <w:p w14:paraId="26947506" w14:textId="77777777" w:rsidR="008F48A7" w:rsidRPr="008F48A7" w:rsidRDefault="008F48A7" w:rsidP="008F48A7">
      <w:pPr>
        <w:pStyle w:val="Cabealho"/>
        <w:numPr>
          <w:ilvl w:val="0"/>
          <w:numId w:val="26"/>
        </w:numPr>
      </w:pPr>
      <w:r w:rsidRPr="008F48A7">
        <w:t>Parte 2 - Gerações. Disponível em: </w:t>
      </w:r>
      <w:hyperlink r:id="rId26" w:tgtFrame="_blank" w:history="1">
        <w:r w:rsidRPr="008F48A7">
          <w:rPr>
            <w:rStyle w:val="Hyperlink"/>
          </w:rPr>
          <w:t>http://www.educadores.diaadia.pr.gov.br/modules/debaser/singlefile.php?id=8822</w:t>
        </w:r>
      </w:hyperlink>
      <w:r w:rsidRPr="008F48A7">
        <w:t>. Acesso em: mai 2012</w:t>
      </w:r>
    </w:p>
    <w:p w14:paraId="285A2572" w14:textId="77777777" w:rsidR="008F48A7" w:rsidRPr="008F48A7" w:rsidRDefault="008F48A7" w:rsidP="008F48A7">
      <w:pPr>
        <w:pStyle w:val="Cabealho"/>
        <w:numPr>
          <w:ilvl w:val="0"/>
          <w:numId w:val="26"/>
        </w:numPr>
      </w:pPr>
      <w:r w:rsidRPr="008F48A7">
        <w:t>Parte 3 - Existem mitos hoje? Disponível em: </w:t>
      </w:r>
      <w:hyperlink r:id="rId27" w:tgtFrame="_blank" w:history="1">
        <w:r w:rsidRPr="008F48A7">
          <w:rPr>
            <w:rStyle w:val="Hyperlink"/>
          </w:rPr>
          <w:t>http://www.educadores.diaadia.pr.gov.br/modules/debaser/singlefile.php?id=8838</w:t>
        </w:r>
      </w:hyperlink>
      <w:r w:rsidRPr="008F48A7">
        <w:t>. Acesso em: mai 2012</w:t>
      </w:r>
    </w:p>
    <w:p w14:paraId="255B5E15" w14:textId="77777777" w:rsidR="008F48A7" w:rsidRPr="008F48A7" w:rsidRDefault="008F48A7" w:rsidP="008F48A7">
      <w:pPr>
        <w:pStyle w:val="Cabealho"/>
      </w:pPr>
      <w:r w:rsidRPr="008F48A7">
        <w:t> </w:t>
      </w:r>
    </w:p>
    <w:p w14:paraId="3D351309" w14:textId="77777777" w:rsidR="008F48A7" w:rsidRPr="008F48A7" w:rsidRDefault="008F48A7" w:rsidP="008F48A7">
      <w:pPr>
        <w:pStyle w:val="Cabealho"/>
        <w:rPr>
          <w:b/>
          <w:bCs/>
        </w:rPr>
      </w:pPr>
      <w:r w:rsidRPr="008F48A7">
        <w:rPr>
          <w:b/>
          <w:bCs/>
        </w:rPr>
        <w:t>Os pré-socráticos</w:t>
      </w:r>
    </w:p>
    <w:p w14:paraId="38281E15" w14:textId="77777777" w:rsidR="008F48A7" w:rsidRPr="008F48A7" w:rsidRDefault="008F48A7" w:rsidP="008F48A7">
      <w:pPr>
        <w:pStyle w:val="Cabealho"/>
        <w:numPr>
          <w:ilvl w:val="0"/>
          <w:numId w:val="27"/>
        </w:numPr>
      </w:pPr>
      <w:r w:rsidRPr="008F48A7">
        <w:t>Descrição: Vídeo sobre os primeiros pensadores, denominados pré-socráticos. Mostra as ideias, teorias e crenças dos principais filósofos dessa época: Tales, Anaximandro, Xen</w:t>
      </w:r>
      <w:bookmarkStart w:id="0" w:name="_GoBack"/>
      <w:bookmarkEnd w:id="0"/>
      <w:r w:rsidRPr="008F48A7">
        <w:t>ófanes, Heráclito, Pitágoras, Anaxágoras, Parmênides, Zenão, Empédocles e Demócrito. Aristóteles os chamava de físicos, pois se dedicavam a compreender a origem e o funcionamento da natureza. Esclarece que seus pensamentos são a origem da ciência atual</w:t>
      </w:r>
    </w:p>
    <w:p w14:paraId="7616CEFD" w14:textId="77777777" w:rsidR="008F48A7" w:rsidRPr="008F48A7" w:rsidRDefault="008F48A7" w:rsidP="008F48A7">
      <w:pPr>
        <w:pStyle w:val="Cabealho"/>
        <w:numPr>
          <w:ilvl w:val="0"/>
          <w:numId w:val="27"/>
        </w:numPr>
      </w:pPr>
      <w:r w:rsidRPr="008F48A7">
        <w:t>Duração: 15 min, 18 s</w:t>
      </w:r>
    </w:p>
    <w:p w14:paraId="640FA510" w14:textId="77777777" w:rsidR="008F48A7" w:rsidRPr="008F48A7" w:rsidRDefault="008F48A7" w:rsidP="008F48A7">
      <w:pPr>
        <w:pStyle w:val="Cabealho"/>
        <w:numPr>
          <w:ilvl w:val="0"/>
          <w:numId w:val="27"/>
        </w:numPr>
      </w:pPr>
      <w:r w:rsidRPr="008F48A7">
        <w:t>Autor: Cabral, Luís Alberto</w:t>
      </w:r>
    </w:p>
    <w:p w14:paraId="473C390B" w14:textId="77777777" w:rsidR="008F48A7" w:rsidRPr="008F48A7" w:rsidRDefault="008F48A7" w:rsidP="008F48A7">
      <w:pPr>
        <w:pStyle w:val="Cabealho"/>
        <w:numPr>
          <w:ilvl w:val="0"/>
          <w:numId w:val="27"/>
        </w:numPr>
      </w:pPr>
      <w:r w:rsidRPr="008F48A7">
        <w:t>Fonte: Portal do Professor - Disponível em: </w:t>
      </w:r>
      <w:hyperlink r:id="rId28" w:tgtFrame="_blank" w:history="1">
        <w:r w:rsidRPr="008F48A7">
          <w:rPr>
            <w:rStyle w:val="Hyperlink"/>
          </w:rPr>
          <w:t>http://portaldoprofessor.mec.gov.br/fichaTecnica.html?id=28302</w:t>
        </w:r>
      </w:hyperlink>
      <w:r w:rsidRPr="008F48A7">
        <w:t>. Acesso em mai 2012</w:t>
      </w:r>
    </w:p>
    <w:p w14:paraId="73D97DA6" w14:textId="77777777" w:rsidR="008F48A7" w:rsidRPr="008F48A7" w:rsidRDefault="008F48A7" w:rsidP="008F48A7">
      <w:pPr>
        <w:pStyle w:val="Cabealho"/>
      </w:pPr>
      <w:r w:rsidRPr="008F48A7">
        <w:t> </w:t>
      </w:r>
    </w:p>
    <w:p w14:paraId="79B62D55" w14:textId="77777777" w:rsidR="008F48A7" w:rsidRPr="008F48A7" w:rsidRDefault="008F48A7" w:rsidP="008F48A7">
      <w:pPr>
        <w:pStyle w:val="Cabealho"/>
      </w:pPr>
      <w:r w:rsidRPr="008F48A7">
        <w:t> </w:t>
      </w:r>
    </w:p>
    <w:p w14:paraId="5CF60299" w14:textId="68B8A2E6" w:rsidR="008F48A7" w:rsidRPr="008F48A7" w:rsidRDefault="008F48A7" w:rsidP="008F48A7">
      <w:pPr>
        <w:pStyle w:val="Cabealho"/>
      </w:pPr>
      <w:r w:rsidRPr="008F48A7">
        <w:drawing>
          <wp:inline distT="0" distB="0" distL="0" distR="0" wp14:anchorId="0078F74E" wp14:editId="4C7968DC">
            <wp:extent cx="3333750" cy="742950"/>
            <wp:effectExtent l="0" t="0" r="0" b="0"/>
            <wp:docPr id="2" name="Imagem 2" descr="ReferÃ«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rso_midia_4" descr="ReferÃ«nci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E9700" w14:textId="77777777" w:rsidR="008F48A7" w:rsidRPr="008F48A7" w:rsidRDefault="008F48A7" w:rsidP="008F48A7">
      <w:pPr>
        <w:pStyle w:val="Cabealho"/>
      </w:pPr>
      <w:r w:rsidRPr="008F48A7">
        <w:t> </w:t>
      </w:r>
    </w:p>
    <w:p w14:paraId="6483B8A9" w14:textId="77777777" w:rsidR="008F48A7" w:rsidRPr="008F48A7" w:rsidRDefault="008F48A7" w:rsidP="008F48A7">
      <w:pPr>
        <w:pStyle w:val="Cabealho"/>
      </w:pPr>
      <w:r w:rsidRPr="008F48A7">
        <w:t>BITTENCOURT, Renato Nunes. Revista Eletrônica da Antiguidade. Um dilema pré-Socrático: a natureza do Tempo em Anaximandro e Heráclito . Disponível em: </w:t>
      </w:r>
      <w:hyperlink r:id="rId30" w:tgtFrame="_blank" w:history="1">
        <w:r w:rsidRPr="008F48A7">
          <w:rPr>
            <w:rStyle w:val="Hyperlink"/>
          </w:rPr>
          <w:t>http://www.nea.uerj.br/nearco/arquivos/numero7/9.pdf</w:t>
        </w:r>
      </w:hyperlink>
      <w:r w:rsidRPr="008F48A7">
        <w:t> Acesso em: mai 2012</w:t>
      </w:r>
    </w:p>
    <w:p w14:paraId="2C50072F" w14:textId="77777777" w:rsidR="008F48A7" w:rsidRPr="008F48A7" w:rsidRDefault="008F48A7" w:rsidP="008F48A7">
      <w:pPr>
        <w:pStyle w:val="Cabealho"/>
      </w:pPr>
      <w:r w:rsidRPr="008F48A7">
        <w:t>SEVERINO, Antonio Joaquim. Metodologia do trabalho científico. 22 ed. São Paulo: Cortez, 2002.</w:t>
      </w:r>
    </w:p>
    <w:p w14:paraId="15305D1C" w14:textId="77777777" w:rsidR="008F48A7" w:rsidRPr="008F48A7" w:rsidRDefault="008F48A7" w:rsidP="008F48A7">
      <w:pPr>
        <w:pStyle w:val="Cabealho"/>
      </w:pPr>
      <w:r w:rsidRPr="008F48A7">
        <w:t>SILVA, Roberto Gonçalves da. Metodologia: Para os alunos que desejam estudar de verdade. Disponível em: </w:t>
      </w:r>
      <w:hyperlink r:id="rId31" w:tgtFrame="_blank" w:history="1">
        <w:r w:rsidRPr="008F48A7">
          <w:rPr>
            <w:rStyle w:val="Hyperlink"/>
          </w:rPr>
          <w:t>http://www.arq.ufsc.br/urbanismo1/metodologia.pdf</w:t>
        </w:r>
      </w:hyperlink>
      <w:r w:rsidRPr="008F48A7">
        <w:t>. Acesso em: mai  2012.</w:t>
      </w:r>
    </w:p>
    <w:p w14:paraId="517F8B2A" w14:textId="250AACCA" w:rsidR="004E0931" w:rsidRDefault="004E0931" w:rsidP="006042FF">
      <w:pPr>
        <w:pStyle w:val="Cabealho"/>
      </w:pPr>
    </w:p>
    <w:sectPr w:rsidR="004E0931" w:rsidSect="00F9111C">
      <w:type w:val="continuous"/>
      <w:pgSz w:w="11900" w:h="16840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3F90" w14:textId="77777777" w:rsidR="00CE7EA4" w:rsidRDefault="00CE7EA4" w:rsidP="00C451FD">
      <w:r>
        <w:separator/>
      </w:r>
    </w:p>
  </w:endnote>
  <w:endnote w:type="continuationSeparator" w:id="0">
    <w:p w14:paraId="51BCD781" w14:textId="77777777" w:rsidR="00CE7EA4" w:rsidRDefault="00CE7EA4" w:rsidP="00C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A7988" w14:textId="77777777" w:rsidR="00CE7EA4" w:rsidRDefault="00CE7EA4" w:rsidP="00C451FD">
      <w:r>
        <w:separator/>
      </w:r>
    </w:p>
  </w:footnote>
  <w:footnote w:type="continuationSeparator" w:id="0">
    <w:p w14:paraId="637DF5EB" w14:textId="77777777" w:rsidR="00CE7EA4" w:rsidRDefault="00CE7EA4" w:rsidP="00C4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650"/>
    <w:multiLevelType w:val="hybridMultilevel"/>
    <w:tmpl w:val="CA885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67E"/>
    <w:multiLevelType w:val="multilevel"/>
    <w:tmpl w:val="71F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501D"/>
    <w:multiLevelType w:val="multilevel"/>
    <w:tmpl w:val="478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71A3"/>
    <w:multiLevelType w:val="hybridMultilevel"/>
    <w:tmpl w:val="3C863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D68"/>
    <w:multiLevelType w:val="multilevel"/>
    <w:tmpl w:val="722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44096"/>
    <w:multiLevelType w:val="hybridMultilevel"/>
    <w:tmpl w:val="69509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22D3"/>
    <w:multiLevelType w:val="hybridMultilevel"/>
    <w:tmpl w:val="445E29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A26"/>
    <w:multiLevelType w:val="hybridMultilevel"/>
    <w:tmpl w:val="BFBAEB24"/>
    <w:lvl w:ilvl="0" w:tplc="DC1E0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535A4"/>
    <w:multiLevelType w:val="multilevel"/>
    <w:tmpl w:val="24E8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70E91"/>
    <w:multiLevelType w:val="multilevel"/>
    <w:tmpl w:val="E8D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51C3"/>
    <w:multiLevelType w:val="multilevel"/>
    <w:tmpl w:val="FA00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D68F2"/>
    <w:multiLevelType w:val="multilevel"/>
    <w:tmpl w:val="9DD0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C248D"/>
    <w:multiLevelType w:val="hybridMultilevel"/>
    <w:tmpl w:val="DD0A634A"/>
    <w:lvl w:ilvl="0" w:tplc="67C43B9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866AB"/>
    <w:multiLevelType w:val="hybridMultilevel"/>
    <w:tmpl w:val="FC54D9E0"/>
    <w:lvl w:ilvl="0" w:tplc="0416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4" w15:restartNumberingAfterBreak="0">
    <w:nsid w:val="347C2E68"/>
    <w:multiLevelType w:val="hybridMultilevel"/>
    <w:tmpl w:val="258E41DE"/>
    <w:lvl w:ilvl="0" w:tplc="8B5494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15400"/>
    <w:multiLevelType w:val="multilevel"/>
    <w:tmpl w:val="A5D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51A75"/>
    <w:multiLevelType w:val="multilevel"/>
    <w:tmpl w:val="42C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E3266"/>
    <w:multiLevelType w:val="hybridMultilevel"/>
    <w:tmpl w:val="2FB22D18"/>
    <w:lvl w:ilvl="0" w:tplc="8B1C32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0301C"/>
    <w:multiLevelType w:val="hybridMultilevel"/>
    <w:tmpl w:val="82EAD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614EA"/>
    <w:multiLevelType w:val="hybridMultilevel"/>
    <w:tmpl w:val="B07C1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92E84"/>
    <w:multiLevelType w:val="multilevel"/>
    <w:tmpl w:val="4E4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43966"/>
    <w:multiLevelType w:val="hybridMultilevel"/>
    <w:tmpl w:val="48F8CC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2F36"/>
    <w:multiLevelType w:val="hybridMultilevel"/>
    <w:tmpl w:val="431AC426"/>
    <w:lvl w:ilvl="0" w:tplc="FFCE28C4">
      <w:start w:val="1"/>
      <w:numFmt w:val="lowerLetter"/>
      <w:lvlText w:val="%1-"/>
      <w:lvlJc w:val="left"/>
      <w:pPr>
        <w:ind w:left="108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7E0CD7"/>
    <w:multiLevelType w:val="multilevel"/>
    <w:tmpl w:val="AB1E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9781F"/>
    <w:multiLevelType w:val="multilevel"/>
    <w:tmpl w:val="381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663D7"/>
    <w:multiLevelType w:val="hybridMultilevel"/>
    <w:tmpl w:val="0522465E"/>
    <w:lvl w:ilvl="0" w:tplc="17626400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74D"/>
    <w:multiLevelType w:val="multilevel"/>
    <w:tmpl w:val="9DF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DA13E3"/>
    <w:multiLevelType w:val="hybridMultilevel"/>
    <w:tmpl w:val="E51CE87E"/>
    <w:lvl w:ilvl="0" w:tplc="C6568A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57B04"/>
    <w:multiLevelType w:val="multilevel"/>
    <w:tmpl w:val="2ED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C6105"/>
    <w:multiLevelType w:val="hybridMultilevel"/>
    <w:tmpl w:val="7FA095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6"/>
  </w:num>
  <w:num w:numId="5">
    <w:abstractNumId w:val="12"/>
  </w:num>
  <w:num w:numId="6">
    <w:abstractNumId w:val="21"/>
  </w:num>
  <w:num w:numId="7">
    <w:abstractNumId w:val="29"/>
  </w:num>
  <w:num w:numId="8">
    <w:abstractNumId w:val="14"/>
  </w:num>
  <w:num w:numId="9">
    <w:abstractNumId w:val="25"/>
  </w:num>
  <w:num w:numId="10">
    <w:abstractNumId w:val="7"/>
  </w:num>
  <w:num w:numId="11">
    <w:abstractNumId w:val="13"/>
  </w:num>
  <w:num w:numId="12">
    <w:abstractNumId w:val="22"/>
  </w:num>
  <w:num w:numId="13">
    <w:abstractNumId w:val="19"/>
  </w:num>
  <w:num w:numId="14">
    <w:abstractNumId w:val="18"/>
  </w:num>
  <w:num w:numId="15">
    <w:abstractNumId w:val="3"/>
  </w:num>
  <w:num w:numId="16">
    <w:abstractNumId w:val="5"/>
  </w:num>
  <w:num w:numId="17">
    <w:abstractNumId w:val="2"/>
  </w:num>
  <w:num w:numId="18">
    <w:abstractNumId w:val="23"/>
  </w:num>
  <w:num w:numId="19">
    <w:abstractNumId w:val="15"/>
  </w:num>
  <w:num w:numId="20">
    <w:abstractNumId w:val="4"/>
  </w:num>
  <w:num w:numId="21">
    <w:abstractNumId w:val="11"/>
  </w:num>
  <w:num w:numId="22">
    <w:abstractNumId w:val="26"/>
  </w:num>
  <w:num w:numId="23">
    <w:abstractNumId w:val="1"/>
  </w:num>
  <w:num w:numId="24">
    <w:abstractNumId w:val="28"/>
  </w:num>
  <w:num w:numId="25">
    <w:abstractNumId w:val="9"/>
  </w:num>
  <w:num w:numId="26">
    <w:abstractNumId w:val="8"/>
  </w:num>
  <w:num w:numId="27">
    <w:abstractNumId w:val="20"/>
  </w:num>
  <w:num w:numId="28">
    <w:abstractNumId w:val="10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D"/>
    <w:rsid w:val="0002380E"/>
    <w:rsid w:val="00066591"/>
    <w:rsid w:val="001D37B2"/>
    <w:rsid w:val="001E7127"/>
    <w:rsid w:val="0021560F"/>
    <w:rsid w:val="002C686F"/>
    <w:rsid w:val="0033409D"/>
    <w:rsid w:val="00363977"/>
    <w:rsid w:val="003833B1"/>
    <w:rsid w:val="003D077E"/>
    <w:rsid w:val="0047386C"/>
    <w:rsid w:val="004D1C23"/>
    <w:rsid w:val="004E0931"/>
    <w:rsid w:val="004E70F2"/>
    <w:rsid w:val="005B2368"/>
    <w:rsid w:val="005B7EE7"/>
    <w:rsid w:val="006042FF"/>
    <w:rsid w:val="006707A4"/>
    <w:rsid w:val="006C00AE"/>
    <w:rsid w:val="006F01AA"/>
    <w:rsid w:val="00731DBA"/>
    <w:rsid w:val="007B431D"/>
    <w:rsid w:val="007C5CF2"/>
    <w:rsid w:val="007C7582"/>
    <w:rsid w:val="00830A16"/>
    <w:rsid w:val="008F48A7"/>
    <w:rsid w:val="009035A5"/>
    <w:rsid w:val="00923A94"/>
    <w:rsid w:val="0099212C"/>
    <w:rsid w:val="00A37F33"/>
    <w:rsid w:val="00A835F7"/>
    <w:rsid w:val="00AA2457"/>
    <w:rsid w:val="00B27EC5"/>
    <w:rsid w:val="00BC6700"/>
    <w:rsid w:val="00BF7544"/>
    <w:rsid w:val="00C451FD"/>
    <w:rsid w:val="00CA0158"/>
    <w:rsid w:val="00CE7EA4"/>
    <w:rsid w:val="00CF3EE5"/>
    <w:rsid w:val="00D6000D"/>
    <w:rsid w:val="00DA42E0"/>
    <w:rsid w:val="00DA4B12"/>
    <w:rsid w:val="00DA65FE"/>
    <w:rsid w:val="00DF07D1"/>
    <w:rsid w:val="00E2242C"/>
    <w:rsid w:val="00E4467E"/>
    <w:rsid w:val="00E825B3"/>
    <w:rsid w:val="00E90740"/>
    <w:rsid w:val="00E957DD"/>
    <w:rsid w:val="00EF1F0A"/>
    <w:rsid w:val="00F9111C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F9D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51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51FD"/>
  </w:style>
  <w:style w:type="paragraph" w:styleId="Rodap">
    <w:name w:val="footer"/>
    <w:basedOn w:val="Normal"/>
    <w:link w:val="RodapChar"/>
    <w:uiPriority w:val="99"/>
    <w:unhideWhenUsed/>
    <w:rsid w:val="00C451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51FD"/>
  </w:style>
  <w:style w:type="table" w:styleId="Tabelacomgrade">
    <w:name w:val="Table Grid"/>
    <w:basedOn w:val="Tabelanormal"/>
    <w:uiPriority w:val="39"/>
    <w:rsid w:val="00DF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6591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Fontepargpadro"/>
    <w:rsid w:val="00066591"/>
  </w:style>
  <w:style w:type="character" w:styleId="nfase">
    <w:name w:val="Emphasis"/>
    <w:basedOn w:val="Fontepargpadro"/>
    <w:uiPriority w:val="20"/>
    <w:qFormat/>
    <w:rsid w:val="00066591"/>
    <w:rPr>
      <w:i/>
      <w:iCs/>
    </w:rPr>
  </w:style>
  <w:style w:type="paragraph" w:styleId="NormalWeb">
    <w:name w:val="Normal (Web)"/>
    <w:basedOn w:val="Normal"/>
    <w:uiPriority w:val="99"/>
    <w:unhideWhenUsed/>
    <w:rsid w:val="000665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1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1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4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5636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774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08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36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7263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58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91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135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educacao.uol.com.br/filosofia/pre-socraticos-origens-da-filosofia-e-os-primeiros-filosofos-gregos.jhtm" TargetMode="External"/><Relationship Id="rId26" Type="http://schemas.openxmlformats.org/officeDocument/2006/relationships/hyperlink" Target="http://www.educadores.diaadia.pr.gov.br/modules/debaser/singlefile.php?id=88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ndodosfilosofos.com.br/presocratico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UXSbduDgxjc" TargetMode="External"/><Relationship Id="rId17" Type="http://schemas.openxmlformats.org/officeDocument/2006/relationships/hyperlink" Target="http://www.brasilescola.com/filosofia/primeiros-filosofos.htm" TargetMode="External"/><Relationship Id="rId25" Type="http://schemas.openxmlformats.org/officeDocument/2006/relationships/hyperlink" Target="http://www.educadores.diaadia.pr.gov.br/modules/debaser/singlefile.php?id=196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t.wikipedia.org/wiki/Pr%C3%A9-socr%C3%A1ticos" TargetMode="External"/><Relationship Id="rId20" Type="http://schemas.openxmlformats.org/officeDocument/2006/relationships/hyperlink" Target="http://www.educ.fc.ul.pt/docentes/opombo/hfe/momentos/escola/socrates/presocraticos.htm" TargetMode="External"/><Relationship Id="rId29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educadores.diaadia.pr.gov.br/modules/debaser/singlefile.php?id=1968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rtaldoprofessor.mec.gov.br/recursos.html?busca=Pre+socraticos&amp;x=21&amp;y=6&amp;modalidade=&amp;componente=&amp;tema=&amp;tipoRecurso=&amp;idioma=&amp;ordem=0&amp;ba=false" TargetMode="External"/><Relationship Id="rId23" Type="http://schemas.openxmlformats.org/officeDocument/2006/relationships/hyperlink" Target="http://www.ufpel.edu.br/isp/dissertatio/revistas/30/07.pdf" TargetMode="External"/><Relationship Id="rId28" Type="http://schemas.openxmlformats.org/officeDocument/2006/relationships/hyperlink" Target="http://portaldoprofessor.mec.gov.br/fichaTecnica.html?id=28302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educacao.uol.com.br/filosofia/filosofia-antiga-2-panorama-dos-pre-socraticos-ao-helenismo.jhtm" TargetMode="External"/><Relationship Id="rId31" Type="http://schemas.openxmlformats.org/officeDocument/2006/relationships/hyperlink" Target="http://www.arq.ufsc.br/urbanismo1/metodolog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oprofessor.mec.gov.br/fichaTecnicaAula.html?aula=4111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7.gif"/><Relationship Id="rId27" Type="http://schemas.openxmlformats.org/officeDocument/2006/relationships/hyperlink" Target="http://www.educadores.diaadia.pr.gov.br/modules/debaser/singlefile.php?id=8838" TargetMode="External"/><Relationship Id="rId30" Type="http://schemas.openxmlformats.org/officeDocument/2006/relationships/hyperlink" Target="http://www.nea.uerj.br/nearco/arquivos/numero7/9.pdf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Marcos Rogerio Soares</cp:lastModifiedBy>
  <cp:revision>3</cp:revision>
  <cp:lastPrinted>2017-08-28T14:01:00Z</cp:lastPrinted>
  <dcterms:created xsi:type="dcterms:W3CDTF">2018-02-21T12:17:00Z</dcterms:created>
  <dcterms:modified xsi:type="dcterms:W3CDTF">2018-02-21T12:32:00Z</dcterms:modified>
</cp:coreProperties>
</file>